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</w:t>
      </w:r>
    </w:p>
    <w:p>
      <w:r>
        <w:rPr>
          <w:rFonts w:ascii="宋体" w:hAnsi="宋体" w:eastAsia="宋体"/>
          <w:sz w:val="24"/>
        </w:rPr>
        <w:t>（法）西尔维·博西耶著；（法）让-塞巴斯蒂安·德海盖尔绘；金云锡译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（法）西尔维·博西耶著；（法）让-塞巴斯蒂安·德海盖尔绘；金云锡译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本书出售、求购地址：https://www.jiaokey.com/book/detail/13683396.html</w:t>
      </w:r>
    </w:p>
    <w:p>
      <w:r>
        <w:t>更多相关图书推荐：https://www.jiaokey.com</w:t>
      </w:r>
    </w:p>
    <w:p>
      <w:r>
        <w:t>（法）西尔维·博西耶著；（法）让-塞巴斯蒂安·德海盖尔绘；金云锡译 其他作品：https://www.jiaokey.com/tag/（法）西尔维·博西耶著；（法）让-塞巴斯蒂安·德海盖尔绘；金云锡译.html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