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书名：当代名家名作精选  虎溪三笑</w:t>
      </w:r>
    </w:p>
    <w:p>
      <w:r>
        <w:t>作者：一空山人绘</w:t>
      </w:r>
    </w:p>
    <w:p>
      <w:r>
        <w:t>出版社：天津：天津人民美术出版社</w:t>
      </w:r>
    </w:p>
    <w:p>
      <w:r>
        <w:t>出版日期：2009.08</w:t>
      </w:r>
    </w:p>
    <w:p>
      <w:r>
        <w:t>总页数：58</w:t>
      </w:r>
    </w:p>
    <w:p>
      <w:r>
        <w:t>更多请访问教客网: www.jiaokey.com</w:t>
      </w:r>
    </w:p>
    <w:p>
      <w:r>
        <w:t>当代名家名作精选  虎溪三笑 评论地址：https://www.jiaokey.com/book/detail/13682937.html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