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管理创新理论与发展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管理创新理论与发展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本书出售、求购地址：https://www.jiaokey.com/book/detail/13681460.html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关键词搜索：https://www.jiaokey.com/tag/管理创新理论与发展.html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