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不要再上失眠的当</w:t>
      </w:r>
    </w:p>
    <w:p>
      <w:r>
        <w:rPr>
          <w:rFonts w:ascii="宋体" w:hAnsi="宋体" w:eastAsia="宋体"/>
          <w:sz w:val="24"/>
        </w:rPr>
        <w:t>（日）内山真著；周永利译审；吕庆超，孟小斐，于鹰等译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不要再上失眠的当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（日）内山真著；周永利译审；吕庆超，孟小斐，于鹰等译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本书出售、求购地址：https://www.jiaokey.com/book/detail/13681037.html</w:t>
      </w:r>
    </w:p>
    <w:p>
      <w:r>
        <w:t>更多相关图书推荐：https://www.jiaokey.com</w:t>
      </w:r>
    </w:p>
    <w:p>
      <w:r>
        <w:t>（日）内山真著；周永利译审；吕庆超，孟小斐，于鹰等译 其他作品：https://www.jiaokey.com/tag/（日）内山真著；周永利译审；吕庆超，孟小斐，于鹰等译.html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关键词搜索：https://www.jiaokey.com/tag/不要再上失眠的当.html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