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事业单位招聘护士综合应试策略</w:t>
      </w:r>
    </w:p>
    <w:p>
      <w:r>
        <w:rPr>
          <w:rFonts w:ascii="宋体" w:hAnsi="宋体" w:eastAsia="宋体"/>
          <w:sz w:val="24"/>
        </w:rPr>
        <w:t>牟作峰，张伦忠主审；杨会香，井秀玲，张玉红主编；周洁，丁坤，张晓利等副主编；王芳，衣晓娟，吴伟伟等编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事业单位招聘护士综合应试策略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牟作峰，张伦忠主审；杨会香，井秀玲，张玉红主编；周洁，丁坤，张晓利等副主编；王芳，衣晓娟，吴伟伟等编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本书出售、求购地址：https://www.jiaokey.com/book/detail/13680892.html</w:t>
      </w:r>
    </w:p>
    <w:p>
      <w:r>
        <w:t>更多相关图书推荐：https://www.jiaokey.com</w:t>
      </w:r>
    </w:p>
    <w:p>
      <w:r>
        <w:t>牟作峰，张伦忠主审；杨会香，井秀玲，张玉红主编；周洁，丁坤，张晓利等副主编；王芳，衣晓娟，吴伟伟等编 其他作品：https://www.jiaokey.com/tag/牟作峰，张伦忠主审；杨会香，井秀玲，张玉红主编；周洁，丁坤，张晓利等副主编；王芳，衣晓娟，吴伟伟等编.html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关键词搜索：https://www.jiaokey.com/tag/事业单位招聘护士综合应试策略.html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