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眼科飞秒激光技术和应用</w:t>
      </w:r>
    </w:p>
    <w:p>
      <w:r>
        <w:rPr>
          <w:rFonts w:ascii="宋体" w:hAnsi="宋体" w:eastAsia="宋体"/>
          <w:sz w:val="24"/>
        </w:rPr>
        <w:t>（印）阿斯霍·加格，（西）乔治·L·阿利奥主编；王勤美主译；陈浩，张志刚副主译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眼科飞秒激光技术和应用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（印）阿斯霍·加格，（西）乔治·L·阿利奥主编；王勤美主译；陈浩，张志刚副主译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本书出售、求购地址：https://www.jiaokey.com/book/detail/13680322.html</w:t>
      </w:r>
    </w:p>
    <w:p>
      <w:r>
        <w:t>更多相关图书推荐：https://www.jiaokey.com</w:t>
      </w:r>
    </w:p>
    <w:p>
      <w:r>
        <w:t>（印）阿斯霍·加格，（西）乔治·L·阿利奥主编；王勤美主译；陈浩，张志刚副主译 其他作品：https://www.jiaokey.com/tag/（印）阿斯霍·加格，（西）乔治·L·阿利奥主编；王勤美主译；陈浩，张志刚副主译.html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关键词搜索：https://www.jiaokey.com/tag/眼科飞秒激光技术和应用.html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