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声乐教程</w:t>
      </w:r>
    </w:p>
    <w:p>
      <w:r>
        <w:rPr>
          <w:rFonts w:ascii="宋体" w:hAnsi="宋体" w:eastAsia="宋体"/>
          <w:sz w:val="24"/>
        </w:rPr>
        <w:t>郁文武，谢平主编；周翠芬，顾军，方怡等副主编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郁文武，谢平主编；周翠芬，顾军，方怡等副主编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本书出售、求购地址：https://www.jiaokey.com/book/detail/13679857.html</w:t>
      </w:r>
    </w:p>
    <w:p>
      <w:r>
        <w:t>更多相关图书推荐：https://www.jiaokey.com</w:t>
      </w:r>
    </w:p>
    <w:p>
      <w:r>
        <w:t>郁文武，谢平主编；周翠芬，顾军，方怡等副主编 其他作品：https://www.jiaokey.com/tag/郁文武，谢平主编；周翠芬，顾军，方怡等副主编.html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关键词搜索：https://www.jiaokey.com/tag/声乐教程.html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