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人事总监内部核心课程  用人智慧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人事总监内部核心课程  用人智慧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本书出售、求购地址：https://www.jiaokey.com/book/detail/13679576.html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