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重塑实在论  关于因果目的和心智的精密理论</w:t>
      </w:r>
    </w:p>
    <w:p>
      <w:r>
        <w:rPr>
          <w:rFonts w:ascii="宋体" w:hAnsi="宋体" w:eastAsia="宋体"/>
          <w:sz w:val="24"/>
        </w:rPr>
        <w:t>（美）罗伯特·C.孔斯著；顿新国，张建军译；张一兵丛书主编；周宪，周晓虹副主编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重塑实在论  关于因果目的和心智的精密理论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（美）罗伯特·C.孔斯著；顿新国，张建军译；张一兵丛书主编；周宪，周晓虹副主编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本书出售、求购地址：https://www.jiaokey.com/book/detail/13679199.html</w:t>
      </w:r>
    </w:p>
    <w:p>
      <w:r>
        <w:t>更多相关图书推荐：https://www.jiaokey.com</w:t>
      </w:r>
    </w:p>
    <w:p>
      <w:r>
        <w:t>（美）罗伯特·C.孔斯著；顿新国，张建军译；张一兵丛书主编；周宪，周晓虹副主编 其他作品：https://www.jiaokey.com/tag/（美）罗伯特·C.孔斯著；顿新国，张建军译；张一兵丛书主编；周宪，周晓虹副主编.html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关键词搜索：https://www.jiaokey.com/tag/重塑实在论  关于因果目的和心智的精密理论.html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