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山羊学游泳</w:t>
      </w:r>
    </w:p>
    <w:p>
      <w:r>
        <w:rPr>
          <w:rFonts w:ascii="宋体" w:hAnsi="宋体" w:eastAsia="宋体"/>
          <w:sz w:val="24"/>
        </w:rPr>
        <w:t>（德）内尔·莫斯特著；皮特尔·库斯特赖希绘；张清泉译；任溶溶审译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（德）内尔·莫斯特著；皮特尔·库斯特赖希绘；张清泉译；任溶溶审译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本书出售、求购地址：https://www.jiaokey.com/book/detail/13679057.html</w:t>
      </w:r>
    </w:p>
    <w:p>
      <w:r>
        <w:t>更多相关图书推荐：https://www.jiaokey.com</w:t>
      </w:r>
    </w:p>
    <w:p>
      <w:r>
        <w:t>（德）内尔·莫斯特著；皮特尔·库斯特赖希绘；张清泉译；任溶溶审译 其他作品：https://www.jiaokey.com/tag/（德）内尔·莫斯特著；皮特尔·库斯特赖希绘；张清泉译；任溶溶审译.html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关键词搜索：https://www.jiaokey.com/tag/山羊学游泳.html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