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余兴波主编；常化申，杨琳，王娜，谢卫荣，赵建琴，董淑婧，卢君宜，于地副主编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余兴波主编；常化申，杨琳，王娜，谢卫荣，赵建琴，董淑婧，卢君宜，于地副主编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本书出售、求购地址：https://www.jiaokey.com/book/detail/13678900.html</w:t>
      </w:r>
    </w:p>
    <w:p>
      <w:r>
        <w:t>更多相关图书推荐：https://www.jiaokey.com</w:t>
      </w:r>
    </w:p>
    <w:p>
      <w:r>
        <w:t>余兴波主编；常化申，杨琳，王娜，谢卫荣，赵建琴，董淑婧，卢君宜，于地副主编 其他作品：https://www.jiaokey.com/tag/余兴波主编；常化申，杨琳，王娜，谢卫荣，赵建琴，董淑婧，卢君宜，于地副主编.html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