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科学鬼才  趣味科学实验45例  修订版</w:t>
      </w:r>
    </w:p>
    <w:p>
      <w:r>
        <w:rPr>
          <w:rFonts w:ascii="宋体" w:hAnsi="宋体" w:eastAsia="宋体"/>
          <w:sz w:val="24"/>
        </w:rPr>
        <w:t>（美）BobBonnet，（美）DanKeen著；石晓妍，梁山，李蕊译；刘京锐审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科学鬼才  趣味科学实验45例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（美）BobBonnet，（美）DanKeen著；石晓妍，梁山，李蕊译；刘京锐审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本书出售、求购地址：https://www.jiaokey.com/book/detail/13678186.html</w:t>
      </w:r>
    </w:p>
    <w:p>
      <w:r>
        <w:t>更多相关图书推荐：https://www.jiaokey.com</w:t>
      </w:r>
    </w:p>
    <w:p>
      <w:r>
        <w:t>（美）BobBonnet，（美）DanKeen著；石晓妍，梁山，李蕊译；刘京锐审 其他作品：https://www.jiaokey.com/tag/（美）BobBonnet，（美）DanKeen著；石晓妍，梁山，李蕊译；刘京锐审.html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关键词搜索：https://www.jiaokey.com/tag/科学鬼才  趣味科学实验45例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