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书名：火线上的鹰</w:t>
      </w:r>
    </w:p>
    <w:p>
      <w:r>
        <w:t>作者：根据刘朝荣原作；百友改编；刘砖绘画</w:t>
      </w:r>
    </w:p>
    <w:p>
      <w:r>
        <w:t>出版社：北京:人民美术出版社,2012.06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火线上的鹰 评论地址：https://www.jiaokey.com/book/detail/13678088.html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