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学校里的麻烦事儿</w:t>
      </w:r>
    </w:p>
    <w:p>
      <w:r>
        <w:rPr>
          <w:rFonts w:ascii="宋体" w:hAnsi="宋体" w:eastAsia="宋体"/>
          <w:sz w:val="24"/>
        </w:rPr>
        <w:t>（法）史蒂芬妮·杜瓦尔编；（法）玛丽利斯·莫尔绘；闫心悦译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学校里的麻烦事儿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（法）史蒂芬妮·杜瓦尔编；（法）玛丽利斯·莫尔绘；闫心悦译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本书出售、求购地址：https://www.jiaokey.com/book/detail/13677698.html</w:t>
      </w:r>
    </w:p>
    <w:p>
      <w:r>
        <w:t>更多相关图书推荐：https://www.jiaokey.com</w:t>
      </w:r>
    </w:p>
    <w:p>
      <w:r>
        <w:t>（法）史蒂芬妮·杜瓦尔编；（法）玛丽利斯·莫尔绘；闫心悦译 其他作品：https://www.jiaokey.com/tag/（法）史蒂芬妮·杜瓦尔编；（法）玛丽利斯·莫尔绘；闫心悦译.html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关键词搜索：https://www.jiaokey.com/tag/学校里的麻烦事儿.html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