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简明艺术教育与欣赏</w:t>
      </w:r>
    </w:p>
    <w:p>
      <w:r>
        <w:rPr>
          <w:rFonts w:ascii="宋体" w:hAnsi="宋体" w:eastAsia="宋体"/>
          <w:sz w:val="24"/>
        </w:rPr>
        <w:t>左家奇，刘明新主编；冯国忠，付胜利，承剑芬等副主编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简明艺术教育与欣赏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左家奇，刘明新主编；冯国忠，付胜利，承剑芬等副主编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本书出售、求购地址：https://www.jiaokey.com/book/detail/13677454.html</w:t>
      </w:r>
    </w:p>
    <w:p>
      <w:r>
        <w:t>更多相关图书推荐：https://www.jiaokey.com</w:t>
      </w:r>
    </w:p>
    <w:p>
      <w:r>
        <w:t>左家奇，刘明新主编；冯国忠，付胜利，承剑芬等副主编 其他作品：https://www.jiaokey.com/tag/左家奇，刘明新主编；冯国忠，付胜利，承剑芬等副主编.html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关键词搜索：https://www.jiaokey.com/tag/简明艺术教育与欣赏.html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