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小学生跟我学看图作文</w:t>
      </w:r>
    </w:p>
    <w:p>
      <w:r>
        <w:rPr>
          <w:rFonts w:ascii="宋体" w:hAnsi="宋体" w:eastAsia="宋体"/>
          <w:sz w:val="24"/>
        </w:rPr>
        <w:t>博尔主编；华豹副主编；杨奎本册主编；胡青江，殷秀萍本册副主编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小学生跟我学看图作文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博尔主编；华豹副主编；杨奎本册主编；胡青江，殷秀萍本册副主编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本书出售、求购地址：https://www.jiaokey.com/book/detail/13677318.html</w:t>
      </w:r>
    </w:p>
    <w:p>
      <w:r>
        <w:t>更多相关图书推荐：https://www.jiaokey.com</w:t>
      </w:r>
    </w:p>
    <w:p>
      <w:r>
        <w:t>博尔主编；华豹副主编；杨奎本册主编；胡青江，殷秀萍本册副主编 其他作品：https://www.jiaokey.com/tag/博尔主编；华豹副主编；杨奎本册主编；胡青江，殷秀萍本册副主编.html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