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交流与反思  教师培训理论与实践</w:t>
      </w:r>
    </w:p>
    <w:p>
      <w:r>
        <w:rPr>
          <w:rFonts w:ascii="宋体" w:hAnsi="宋体" w:eastAsia="宋体"/>
          <w:sz w:val="24"/>
        </w:rPr>
        <w:t>林志淼，李怀根主编；王岩，蒋凤春，王艳霞等副主编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交流与反思  教师培训理论与实践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林志淼，李怀根主编；王岩，蒋凤春，王艳霞等副主编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本书出售、求购地址：https://www.jiaokey.com/book/detail/13677308.html</w:t>
      </w:r>
    </w:p>
    <w:p>
      <w:r>
        <w:t>更多相关图书推荐：https://www.jiaokey.com</w:t>
      </w:r>
    </w:p>
    <w:p>
      <w:r>
        <w:t>林志淼，李怀根主编；王岩，蒋凤春，王艳霞等副主编 其他作品：https://www.jiaokey.com/tag/林志淼，李怀根主编；王岩，蒋凤春，王艳霞等副主编.html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关键词搜索：https://www.jiaokey.com/tag/交流与反思  教师培训理论与实践.html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