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大学计算机基础2010版</w:t>
      </w:r>
    </w:p>
    <w:p>
      <w:r>
        <w:rPr>
          <w:rFonts w:ascii="宋体" w:hAnsi="宋体" w:eastAsia="宋体"/>
          <w:sz w:val="24"/>
        </w:rPr>
        <w:t>蔡绍稷，吉根林主编；江苏省成人教育计算机教学指导委员会组织编写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蔡绍稷，吉根林主编；江苏省成人教育计算机教学指导委员会组织编写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本书出售、求购地址：https://www.jiaokey.com/book/detail/13676951.html</w:t>
      </w:r>
    </w:p>
    <w:p>
      <w:r>
        <w:t>更多相关图书推荐：https://www.jiaokey.com</w:t>
      </w:r>
    </w:p>
    <w:p>
      <w:r>
        <w:t>蔡绍稷，吉根林主编；江苏省成人教育计算机教学指导委员会组织编写 其他作品：https://www.jiaokey.com/tag/蔡绍稷，吉根林主编；江苏省成人教育计算机教学指导委员会组织编写.html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关键词搜索：https://www.jiaokey.com/tag/大学计算机基础2010版.html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