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  名家作品分析  2011拍卖专题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  名家作品分析  2011拍卖专题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本书出售、求购地址：https://www.jiaokey.com/book/detail/13676557.html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  名家作品分析  2011拍卖专题.html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