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国民党文学思想研究</w:t>
      </w:r>
    </w:p>
    <w:p>
      <w:r>
        <w:rPr>
          <w:rFonts w:ascii="宋体" w:hAnsi="宋体" w:eastAsia="宋体"/>
          <w:sz w:val="24"/>
        </w:rPr>
        <w:t>姜飞著；李怡，张中良主编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姜飞著；李怡，张中良主编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中国文学-现代文学-文学思想史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本书出售、求购地址：https://www.jiaokey.com/book/detail/13675775.html</w:t>
      </w:r>
    </w:p>
    <w:p>
      <w:r>
        <w:t>更多相关图书推荐：https://www.jiaokey.com</w:t>
      </w:r>
    </w:p>
    <w:p>
      <w:r>
        <w:t>姜飞著；李怡，张中良主编 其他作品：https://www.jiaokey.com/tag/姜飞著；李怡，张中良主编.html</w:t>
      </w:r>
    </w:p>
    <w:p>
      <w:r>
        <w:t>广州:花城出版社,2014.10 出版图书：https://www.jiaokey.com/tag/广州:花城出版社,2014.10.html</w:t>
      </w:r>
    </w:p>
    <w:p>
      <w:r>
        <w:t>关键词搜索：https://www.jiaokey.com/tag/中国文学-现代文学-文学思想史.html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