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书名：美国电子媒介管制策略与市场发展</w:t>
      </w:r>
    </w:p>
    <w:p>
      <w:r>
        <w:t>作者：陶楠著</w:t>
      </w:r>
    </w:p>
    <w:p>
      <w:r>
        <w:t>出版社：重庆：重庆大学出版社</w:t>
      </w:r>
    </w:p>
    <w:p>
      <w:r>
        <w:t>出版日期：2014.08</w:t>
      </w:r>
    </w:p>
    <w:p>
      <w:r>
        <w:t>总页数：161</w:t>
      </w:r>
    </w:p>
    <w:p>
      <w:r>
        <w:t>更多请访问教客网: www.jiaokey.com</w:t>
      </w:r>
    </w:p>
    <w:p>
      <w:r>
        <w:t>美国电子媒介管制策略与市场发展 评论地址：https://www.jiaokey.com/book/detail/13675652.html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