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感觉与知觉</w:t>
      </w:r>
    </w:p>
    <w:p>
      <w:r>
        <w:rPr>
          <w:rFonts w:ascii="宋体" w:hAnsi="宋体" w:eastAsia="宋体"/>
          <w:sz w:val="24"/>
        </w:rPr>
        <w:t>（美）哈维·理查德·施夫曼著；李光山等译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感觉与知觉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（美）哈维·理查德·施夫曼著；李光山等译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感觉-研究-知觉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本书出售、求购地址：https://www.jiaokey.com/book/detail/13675609.html</w:t>
      </w:r>
    </w:p>
    <w:p>
      <w:r>
        <w:t>更多相关图书推荐：https://www.jiaokey.com</w:t>
      </w:r>
    </w:p>
    <w:p>
      <w:r>
        <w:t>（美）哈维·理查德·施夫曼著；李光山等译 其他作品：https://www.jiaokey.com/tag/（美）哈维·理查德·施夫曼著；李光山等译.html</w:t>
      </w:r>
    </w:p>
    <w:p>
      <w:r>
        <w:t>关键词搜索：https://www.jiaokey.com/tag/感觉-研究-知觉.html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