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这样教，孩子才肯学</w:t>
      </w:r>
    </w:p>
    <w:p>
      <w:r>
        <w:rPr>
          <w:rFonts w:ascii="宋体" w:hAnsi="宋体" w:eastAsia="宋体"/>
          <w:sz w:val="24"/>
        </w:rPr>
        <w:t>韩国EBS《60分钟好家长》节目制作组著；唐研译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这样教，孩子才肯学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韩国EBS《60分钟好家长》节目制作组著；唐研译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本书出售、求购地址：https://www.jiaokey.com/book/detail/13675437.html</w:t>
      </w:r>
    </w:p>
    <w:p>
      <w:r>
        <w:t>更多相关图书推荐：https://www.jiaokey.com</w:t>
      </w:r>
    </w:p>
    <w:p>
      <w:r>
        <w:t>韩国EBS《60分钟好家长》节目制作组著；唐研译 其他作品：https://www.jiaokey.com/tag/韩国EBS《60分钟好家长》节目制作组著；唐研译.html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关键词搜索：https://www.jiaokey.com/tag/这样教，孩子才肯学.html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