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书名：诗魂剑魄  理念之光  张爱萍将军逝世周年纪念</w:t>
      </w:r>
    </w:p>
    <w:p>
      <w:r>
        <w:t>作者：《诗魂剑&lt;font color=Red&gt;魄&lt;/font&gt;  理念之光：张爱萍将军逝世周年纪念》编委会编</w:t>
      </w:r>
    </w:p>
    <w:p>
      <w:r>
        <w:t>出版社：北京:中央文献出版社,2004.07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诗魂剑魄  理念之光  张爱萍将军逝世周年纪念 评论地址：https://www.jiaokey.com/book/detail/13674693.html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