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苹果大树改造技术</w:t>
      </w:r>
    </w:p>
    <w:p>
      <w:r>
        <w:rPr>
          <w:rFonts w:ascii="宋体" w:hAnsi="宋体" w:eastAsia="宋体"/>
          <w:sz w:val="24"/>
        </w:rPr>
        <w:t>张显川，陈长景，高照全主编；宋玉丽，孙敬国，吴毅明副主编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苹果大树改造技术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张显川，陈长景，高照全主编；宋玉丽，孙敬国，吴毅明副主编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本书出售、求购地址：https://www.jiaokey.com/book/detail/13674663.html</w:t>
      </w:r>
    </w:p>
    <w:p>
      <w:r>
        <w:t>更多相关图书推荐：https://www.jiaokey.com</w:t>
      </w:r>
    </w:p>
    <w:p>
      <w:r>
        <w:t>张显川，陈长景，高照全主编；宋玉丽，孙敬国，吴毅明副主编 其他作品：https://www.jiaokey.com/tag/张显川，陈长景，高照全主编；宋玉丽，孙敬国，吴毅明副主编.html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关键词搜索：https://www.jiaokey.com/tag/苹果大树改造技术.html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