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书名：纳米二氧化钛的生产与应用</w:t>
      </w:r>
    </w:p>
    <w:p>
      <w:r>
        <w:t>作者:王杏，魏唯濂，魏绍东著</w:t>
      </w:r>
    </w:p>
    <w:p>
      <w:r>
        <w:t>出版社:贵阳：贵州科技出版社</w:t>
      </w:r>
    </w:p>
    <w:p>
      <w:r>
        <w:t>出版日期：2014.07</w:t>
      </w:r>
    </w:p>
    <w:p>
      <w:r>
        <w:t>总页数：166</w:t>
      </w:r>
    </w:p>
    <w:p>
      <w:r>
        <w:t>更多请访问教客网:www.jiaokey.com</w:t>
      </w:r>
    </w:p>
    <w:p>
      <w:r>
        <w:t>纳米二氧化钛的生产与应用评论地址：https://www.jiaokey.com/book/detail/13674644.html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