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城市（劳工）生活卷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城市（劳工）生活卷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本书出售、求购地址：https://www.jiaokey.com/book/detail/13674198.html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城市（劳工）生活卷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