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书名：盛宣怀与日本  晚清中日关系之多面相</w:t>
      </w:r>
    </w:p>
    <w:p>
      <w:r>
        <w:t>作者：盛承洪主编；易惠莉编著</w:t>
      </w:r>
    </w:p>
    <w:p>
      <w:r>
        <w:t>出版社：上海：上海书店出版社</w:t>
      </w:r>
    </w:p>
    <w:p>
      <w:r>
        <w:t>出版日期：2014.10</w:t>
      </w:r>
    </w:p>
    <w:p>
      <w:r>
        <w:t>总页数：326</w:t>
      </w:r>
    </w:p>
    <w:p>
      <w:r>
        <w:t>更多请访问教客网: www.jiaokey.com</w:t>
      </w:r>
    </w:p>
    <w:p>
      <w:r>
        <w:t>盛宣怀与日本  晚清中日关系之多面相 评论地址：https://www.jiaokey.com/book/detail/13674121.html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