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大昆仑  2013·冬季卷  总第7期</w:t>
      </w:r>
    </w:p>
    <w:p>
      <w:r>
        <w:rPr>
          <w:rFonts w:ascii="宋体" w:hAnsi="宋体" w:eastAsia="宋体"/>
          <w:sz w:val="24"/>
        </w:rPr>
        <w:t>青海民族文化促进会，中共海西州委宣传部主办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大昆仑  2013·冬季卷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青海民族文化促进会，中共海西州委宣传部主办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《大昆仑》杂志社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本书出售、求购地址：https://www.jiaokey.com/book/detail/13674083.html</w:t>
      </w:r>
    </w:p>
    <w:p>
      <w:r>
        <w:t>更多相关图书推荐：https://www.jiaokey.com</w:t>
      </w:r>
    </w:p>
    <w:p>
      <w:r>
        <w:t>青海民族文化促进会，中共海西州委宣传部主办 其他作品：https://www.jiaokey.com/tag/青海民族文化促进会，中共海西州委宣传部主办.html</w:t>
      </w:r>
    </w:p>
    <w:p>
      <w:r>
        <w:t>《大昆仑》杂志社 出版图书：https://www.jiaokey.com/tag/《大昆仑》杂志社.html</w:t>
      </w:r>
    </w:p>
    <w:p>
      <w:r>
        <w:t>关键词搜索：https://www.jiaokey.com/tag/大昆仑  2013·冬季卷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