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化学实验教程</w:t>
      </w:r>
    </w:p>
    <w:p>
      <w:r>
        <w:rPr>
          <w:rFonts w:ascii="宋体" w:hAnsi="宋体" w:eastAsia="宋体"/>
          <w:sz w:val="24"/>
        </w:rPr>
        <w:t>曾明，周建波，胡小建主编；陈文，郭丽娟，郭保收，崔小莹，蒋银燕，付薪菱副主编；陈杰，陈文，崔小莹等编者；徐超秘书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曾明，周建波，胡小建主编；陈文，郭丽娟，郭保收，崔小莹，蒋银燕，付薪菱副主编；陈杰，陈文，崔小莹等编者；徐超秘书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本书出售、求购地址：https://www.jiaokey.com/book/detail/13673757.html</w:t>
      </w:r>
    </w:p>
    <w:p>
      <w:r>
        <w:t>更多相关图书推荐：https://www.jiaokey.com</w:t>
      </w:r>
    </w:p>
    <w:p>
      <w:r>
        <w:t>曾明，周建波，胡小建主编；陈文，郭丽娟，郭保收，崔小莹，蒋银燕，付薪菱副主编；陈杰，陈文，崔小莹等编者；徐超秘书 其他作品：https://www.jiaokey.com/tag/曾明，周建波，胡小建主编；陈文，郭丽娟，郭保收，崔小莹，蒋银燕，付薪菱副主编；陈杰，陈文，崔小莹等编者；徐超秘书.html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