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书名：画法几何与建筑制图  第2版</w:t>
      </w:r>
    </w:p>
    <w:p>
      <w:r>
        <w:t>作者：莫章金，李瑞鸽，马中军主编；朱建国主审</w:t>
      </w:r>
    </w:p>
    <w:p>
      <w:r>
        <w:t>出版社：重庆：重庆大学出版社</w:t>
      </w:r>
    </w:p>
    <w:p>
      <w:r>
        <w:t>出版日期：2014.10</w:t>
      </w:r>
    </w:p>
    <w:p>
      <w:r>
        <w:t>总页数：270</w:t>
      </w:r>
    </w:p>
    <w:p>
      <w:r>
        <w:t>更多请访问教客网: www.jiaokey.com</w:t>
      </w:r>
    </w:p>
    <w:p>
      <w:r>
        <w:t>画法几何与建筑制图  第2版 评论地址：https://www.jiaokey.com/book/detail/13673753.html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