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张爱玲典藏全集  短篇小说  卷3  1945年以后作品  7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张爱玲典藏全集  短篇小说  卷3  1945年以后作品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本书出售、求购地址：https://www.jiaokey.com/book/detail/13672961.html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关键词搜索：https://www.jiaokey.com/tag/张爱玲典藏全集  短篇小说  卷3  1945年以后作品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