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书名：化蛹成蝶的追求  档案文化建设的理论与实践</w:t>
      </w:r>
    </w:p>
    <w:p>
      <w:r>
        <w:t>作者：孙成德著</w:t>
      </w:r>
    </w:p>
    <w:p>
      <w:r>
        <w:t>出版社：沈阳：辽宁人民出版社</w:t>
      </w:r>
    </w:p>
    <w:p>
      <w:r>
        <w:t>出版日期：2011.10</w:t>
      </w:r>
    </w:p>
    <w:p>
      <w:r>
        <w:t>总页数：270</w:t>
      </w:r>
    </w:p>
    <w:p>
      <w:r>
        <w:t>更多请访问教客网: www.jiaokey.com</w:t>
      </w:r>
    </w:p>
    <w:p>
      <w:r>
        <w:t>化蛹成蝶的追求  档案文化建设的理论与实践 评论地址：https://www.jiaokey.com/book/detail/13672244.html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