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尤正书，刘俊菊主编；尤正书，朱华，刘俊菊，吴海燕，余跃丰，梁军编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尤正书，刘俊菊主编；尤正书，朱华，刘俊菊，吴海燕，余跃丰，梁军编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本书出售、求购地址：https://www.jiaokey.com/book/detail/13672071.html</w:t>
      </w:r>
    </w:p>
    <w:p>
      <w:r>
        <w:t>更多相关图书推荐：https://www.jiaokey.com</w:t>
      </w:r>
    </w:p>
    <w:p>
      <w:r>
        <w:t>尤正书，刘俊菊主编；尤正书，朱华，刘俊菊，吴海燕，余跃丰，梁军编 其他作品：https://www.jiaokey.com/tag/尤正书，刘俊菊主编；尤正书，朱华，刘俊菊，吴海燕，余跃丰，梁军编.html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