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阳台菜园  瓜果无土栽培</w:t>
      </w:r>
    </w:p>
    <w:p>
      <w:r>
        <w:rPr>
          <w:rFonts w:ascii="宋体" w:hAnsi="宋体" w:eastAsia="宋体"/>
          <w:sz w:val="24"/>
        </w:rPr>
        <w:t>崔世茂，宋阳主编；白瑞琴，张凤兰，马立国等副主编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阳台菜园  瓜果无土栽培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崔世茂，宋阳主编；白瑞琴，张凤兰，马立国等副主编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本书出售、求购地址：https://www.jiaokey.com/book/detail/13670743.html</w:t>
      </w:r>
    </w:p>
    <w:p>
      <w:r>
        <w:t>更多相关图书推荐：https://www.jiaokey.com</w:t>
      </w:r>
    </w:p>
    <w:p>
      <w:r>
        <w:t>崔世茂，宋阳主编；白瑞琴，张凤兰，马立国等副主编 其他作品：https://www.jiaokey.com/tag/崔世茂，宋阳主编；白瑞琴，张凤兰，马立国等副主编.html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关键词搜索：https://www.jiaokey.com/tag/阳台菜园  瓜果无土栽培.html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