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血管生成研究方法与技术</w:t>
      </w:r>
    </w:p>
    <w:p>
      <w:r>
        <w:rPr>
          <w:rFonts w:ascii="宋体" w:hAnsi="宋体" w:eastAsia="宋体"/>
          <w:sz w:val="24"/>
        </w:rPr>
        <w:t>陆茵主编；Jin-RongZhou，Shi-LeHuang，郑仕中，赵庆顺，卞惠敏，孙志广，谢华，陈文星，王爱云，张峰，祝聘婷副主编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血管生成研究方法与技术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陆茵主编；Jin-RongZhou，Shi-LeHuang，郑仕中，赵庆顺，卞惠敏，孙志广，谢华，陈文星，王爱云，张峰，祝聘婷副主编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本书出售、求购地址：https://www.jiaokey.com/book/detail/13670103.html</w:t>
      </w:r>
    </w:p>
    <w:p>
      <w:r>
        <w:t>更多相关图书推荐：https://www.jiaokey.com</w:t>
      </w:r>
    </w:p>
    <w:p>
      <w:r>
        <w:t>陆茵主编；Jin-RongZhou，Shi-LeHuang，郑仕中，赵庆顺，卞惠敏，孙志广，谢华，陈文星，王爱云，张峰，祝聘婷副主编 其他作品：https://www.jiaokey.com/tag/陆茵主编；Jin-RongZhou，Shi-LeHuang，郑仕中，赵庆顺，卞惠敏，孙志广，谢华，陈文星，王爱云，张峰，祝聘婷副主编.html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关键词搜索：https://www.jiaokey.com/tag/血管生成研究方法与技术.html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