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周琴主编；江敏，石磊，金玉萍副主编；吴银奎，刘乔，杨瑞霞，付饶，李平，李茂斌参编；杨钒主审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周琴主编；江敏，石磊，金玉萍副主编；吴银奎，刘乔，杨瑞霞，付饶，李平，李茂斌参编；杨钒主审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本书出售、求购地址：https://www.jiaokey.com/book/detail/13669927.html</w:t>
      </w:r>
    </w:p>
    <w:p>
      <w:r>
        <w:t>更多相关图书推荐：https://www.jiaokey.com</w:t>
      </w:r>
    </w:p>
    <w:p>
      <w:r>
        <w:t>周琴主编；江敏，石磊，金玉萍副主编；吴银奎，刘乔，杨瑞霞，付饶，李平，李茂斌参编；杨钒主审 其他作品：https://www.jiaokey.com/tag/周琴主编；江敏，石磊，金玉萍副主编；吴银奎，刘乔，杨瑞霞，付饶，李平，李茂斌参编；杨钒主审.html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