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可再生能源发电系统的建模与控制</w:t>
      </w:r>
    </w:p>
    <w:p>
      <w:r>
        <w:rPr>
          <w:rFonts w:ascii="宋体" w:hAnsi="宋体" w:eastAsia="宋体"/>
          <w:sz w:val="24"/>
        </w:rPr>
        <w:t>鞠平，吴峰，金宇清，潘学萍，袁越，秦川著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可再生能源发电系统的建模与控制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鞠平，吴峰，金宇清，潘学萍，袁越，秦川著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本书出售、求购地址：https://www.jiaokey.com/book/detail/13669882.html</w:t>
      </w:r>
    </w:p>
    <w:p>
      <w:r>
        <w:t>更多相关图书推荐：https://www.jiaokey.com</w:t>
      </w:r>
    </w:p>
    <w:p>
      <w:r>
        <w:t>鞠平，吴峰，金宇清，潘学萍，袁越，秦川著 其他作品：https://www.jiaokey.com/tag/鞠平，吴峰，金宇清，潘学萍，袁越，秦川著.html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关键词搜索：https://www.jiaokey.com/tag/可再生能源发电系统的建模与控制.html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