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2010公式·函数·图表与数据分析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2010公式·函数·图表与数据分析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本书出售、求购地址：https://www.jiaokey.com/book/detail/13669867.html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2010公式·函数·图表与数据分析.html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