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大学生素质教育探索与研究</w:t>
      </w:r>
    </w:p>
    <w:p>
      <w:r>
        <w:rPr>
          <w:rFonts w:ascii="宋体" w:hAnsi="宋体" w:eastAsia="宋体"/>
          <w:sz w:val="24"/>
        </w:rPr>
        <w:t>王琼花，沈晓主编；邹春霞，刘黎，孔雷，王小兵副主编；彭晓玲主审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王琼花，沈晓主编；邹春霞，刘黎，孔雷，王小兵副主编；彭晓玲主审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本书出售、求购地址：https://www.jiaokey.com/book/detail/13669832.html</w:t>
      </w:r>
    </w:p>
    <w:p>
      <w:r>
        <w:t>更多相关图书推荐：https://www.jiaokey.com</w:t>
      </w:r>
    </w:p>
    <w:p>
      <w:r>
        <w:t>王琼花，沈晓主编；邹春霞，刘黎，孔雷，王小兵副主编；彭晓玲主审 其他作品：https://www.jiaokey.com/tag/王琼花，沈晓主编；邹春霞，刘黎，孔雷，王小兵副主编；彭晓玲主审.html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关键词搜索：https://www.jiaokey.com/tag/大学生素质教育探索与研究.html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