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书名：中国房地产居间服务的功能及其实现机制研究</w:t>
      </w:r>
    </w:p>
    <w:p>
      <w:r>
        <w:t>作者：杨玉红著；黄汉江总主编</w:t>
      </w:r>
    </w:p>
    <w:p>
      <w:r>
        <w:t>出版社：上海：上海财经大学出版社</w:t>
      </w:r>
    </w:p>
    <w:p>
      <w:r>
        <w:t>出版日期：2014.06</w:t>
      </w:r>
    </w:p>
    <w:p>
      <w:r>
        <w:t>总页数：194</w:t>
      </w:r>
    </w:p>
    <w:p>
      <w:r>
        <w:t>更多请访问教客网: www.jiaokey.com</w:t>
      </w:r>
    </w:p>
    <w:p>
      <w:r>
        <w:t>中国房地产居间服务的功能及其实现机制研究 评论地址：https://www.jiaokey.com/book/detail/13669216.html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