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书名：东北三省高等教育区域振兴战略研究  基于东北老工业基地全面振兴与开放战略背景</w:t>
      </w:r>
    </w:p>
    <w:p>
      <w:r>
        <w:t>作者：刘国瑞，董新伟分册主编；周浩波总主编</w:t>
      </w:r>
    </w:p>
    <w:p>
      <w:r>
        <w:t>出版社：沈阳：辽宁人民出版社</w:t>
      </w:r>
    </w:p>
    <w:p>
      <w:r>
        <w:t>出版日期：2014.01</w:t>
      </w:r>
    </w:p>
    <w:p>
      <w:r>
        <w:t>总页数：368</w:t>
      </w:r>
    </w:p>
    <w:p>
      <w:r>
        <w:t>更多请访问教客网: www.jiaokey.com</w:t>
      </w:r>
    </w:p>
    <w:p>
      <w:r>
        <w:t>东北三省高等教育区域振兴战略研究  基于东北老工业基地全面振兴与开放战略背景 评论地址：https://www.jiaokey.com/book/detail/13668790.html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