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第10卷，四国对德国和奥地利的管制，1945-1946年</w:t>
      </w:r>
    </w:p>
    <w:p>
      <w:r>
        <w:rPr>
          <w:rFonts w:ascii="宋体" w:hAnsi="宋体" w:eastAsia="宋体"/>
          <w:sz w:val="24"/>
        </w:rPr>
        <w:t>（英）阿诺德·汤因比主编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第10卷，四国对德国和奥地利的管制，1945-1946年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本书出售、求购地址：https://www.jiaokey.com/book/detail/13668433.html</w:t>
      </w:r>
    </w:p>
    <w:p>
      <w:r>
        <w:t>更多相关图书推荐：https://www.jiaokey.com</w:t>
      </w:r>
    </w:p>
    <w:p>
      <w:r>
        <w:t>（英）阿诺德·汤因比主编 其他作品：https://www.jiaokey.com/tag/（英）阿诺德·汤因比主编.html</w:t>
      </w:r>
    </w:p>
    <w:p>
      <w:r>
        <w:t>关键词搜索：https://www.jiaokey.com/tag/国际事务概览·第二次世界大战 第10卷，四国对德国和奥地利的管制，1945-1946年.html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