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创新写作教程</w:t>
      </w:r>
    </w:p>
    <w:p>
      <w:r>
        <w:rPr>
          <w:rFonts w:ascii="宋体" w:hAnsi="宋体" w:eastAsia="宋体"/>
          <w:sz w:val="24"/>
        </w:rPr>
        <w:t>袁学敏，蒋秀碧主编；胥刚主审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袁学敏，蒋秀碧主编；胥刚主审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本书出售、求购地址：https://www.jiaokey.com/book/detail/13668050.html</w:t>
      </w:r>
    </w:p>
    <w:p>
      <w:r>
        <w:t>更多相关图书推荐：https://www.jiaokey.com</w:t>
      </w:r>
    </w:p>
    <w:p>
      <w:r>
        <w:t>袁学敏，蒋秀碧主编；胥刚主审 其他作品：https://www.jiaokey.com/tag/袁学敏，蒋秀碧主编；胥刚主审.html</w:t>
      </w:r>
    </w:p>
    <w:p>
      <w:r>
        <w:t>关键词搜索：https://www.jiaokey.com/tag/创新写作教程.html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