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我的性别  男生女生有差别</w:t>
      </w:r>
    </w:p>
    <w:p>
      <w:r>
        <w:rPr>
          <w:rFonts w:ascii="宋体" w:hAnsi="宋体" w:eastAsia="宋体"/>
          <w:sz w:val="24"/>
        </w:rPr>
        <w:t>大陆桥《科学传奇》编辑部编著；江莹莹策划；郭漫主编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我的性别  男生女生有差别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大陆桥《科学传奇》编辑部编著；江莹莹策划；郭漫主编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本书出售、求购地址：https://www.jiaokey.com/book/detail/13667717.html</w:t>
      </w:r>
    </w:p>
    <w:p>
      <w:r>
        <w:t>更多相关图书推荐：https://www.jiaokey.com</w:t>
      </w:r>
    </w:p>
    <w:p>
      <w:r>
        <w:t>大陆桥《科学传奇》编辑部编著；江莹莹策划；郭漫主编 其他作品：https://www.jiaokey.com/tag/大陆桥《科学传奇》编辑部编著；江莹莹策划；郭漫主编.html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关键词搜索：https://www.jiaokey.com/tag/我的性别  男生女生有差别.html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