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  ELECTRIC POWER</w:t>
      </w:r>
    </w:p>
    <w:p>
      <w:r>
        <w:rPr>
          <w:rFonts w:ascii="宋体" w:hAnsi="宋体" w:eastAsia="宋体"/>
          <w:sz w:val="24"/>
        </w:rPr>
        <w:t>（英）F.J.M Laver著；清华大学外语教研组  课外读物注释小组注释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  ELECTRIC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（英）F.J.M Laver著；清华大学外语教研组  课外读物注释小组注释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本书出售、求购地址：https://www.jiaokey.com/book/detail/13666671.html</w:t>
      </w:r>
    </w:p>
    <w:p>
      <w:r>
        <w:t>更多相关图书推荐：https://www.jiaokey.com</w:t>
      </w:r>
    </w:p>
    <w:p>
      <w:r>
        <w:t>（英）F.J.M Laver著；清华大学外语教研组  课外读物注释小组注释 其他作品：https://www.jiaokey.com/tag/（英）F.J.M Laver著；清华大学外语教研组  课外读物注释小组注释.html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关键词搜索：https://www.jiaokey.com/tag/电力  ELECTRIC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