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童话里的音乐</w:t>
      </w:r>
    </w:p>
    <w:p>
      <w:r>
        <w:rPr>
          <w:rFonts w:ascii="宋体" w:hAnsi="宋体" w:eastAsia="宋体"/>
          <w:sz w:val="24"/>
        </w:rPr>
        <w:t>（墨）安娜·格哈德编著；（墨）克劳迪娅·莱克娜茨绘；张方正译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童话里的音乐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（墨）安娜·格哈德编著；（墨）克劳迪娅·莱克娜茨绘；张方正译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本书出售、求购地址：https://www.jiaokey.com/book/detail/13666257.html</w:t>
      </w:r>
    </w:p>
    <w:p>
      <w:r>
        <w:t>更多相关图书推荐：https://www.jiaokey.com</w:t>
      </w:r>
    </w:p>
    <w:p>
      <w:r>
        <w:t>（墨）安娜·格哈德编著；（墨）克劳迪娅·莱克娜茨绘；张方正译 其他作品：https://www.jiaokey.com/tag/（墨）安娜·格哈德编著；（墨）克劳迪娅·莱克娜茨绘；张方正译.html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关键词搜索：https://www.jiaokey.com/tag/童话里的音乐.html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