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中药炮制工程学</w:t>
      </w:r>
    </w:p>
    <w:p>
      <w:r>
        <w:rPr>
          <w:rFonts w:ascii="宋体" w:hAnsi="宋体" w:eastAsia="宋体"/>
          <w:sz w:val="24"/>
        </w:rPr>
        <w:t>蔡宝昌，张振凌主编；钟凌云，窦志英，张啸环副主编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蔡宝昌，张振凌主编；钟凌云，窦志英，张啸环副主编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本书出售、求购地址：https://www.jiaokey.com/book/detail/13665772.html</w:t>
      </w:r>
    </w:p>
    <w:p>
      <w:r>
        <w:t>更多相关图书推荐：https://www.jiaokey.com</w:t>
      </w:r>
    </w:p>
    <w:p>
      <w:r>
        <w:t>蔡宝昌，张振凌主编；钟凌云，窦志英，张啸环副主编 其他作品：https://www.jiaokey.com/tag/蔡宝昌，张振凌主编；钟凌云，窦志英，张啸环副主编.html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关键词搜索：https://www.jiaokey.com/tag/中药炮制工程学.html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