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全国中等职业教育医护专业“十二五”规划教材  护士礼仪与形体</w:t>
      </w:r>
    </w:p>
    <w:p>
      <w:r>
        <w:rPr>
          <w:rFonts w:ascii="宋体" w:hAnsi="宋体" w:eastAsia="宋体"/>
          <w:sz w:val="24"/>
        </w:rPr>
        <w:t>卢根娣，岳立萍，陈艳东主编；丁小萍，李蕊，席淑华等副主编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全国中等职业教育医护专业“十二五”规划教材  护士礼仪与形体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卢根娣，岳立萍，陈艳东主编；丁小萍，李蕊，席淑华等副主编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本书出售、求购地址：https://www.jiaokey.com/book/detail/13665692.html</w:t>
      </w:r>
    </w:p>
    <w:p>
      <w:r>
        <w:t>更多相关图书推荐：https://www.jiaokey.com</w:t>
      </w:r>
    </w:p>
    <w:p>
      <w:r>
        <w:t>卢根娣，岳立萍，陈艳东主编；丁小萍，李蕊，席淑华等副主编 其他作品：https://www.jiaokey.com/tag/卢根娣，岳立萍，陈艳东主编；丁小萍，李蕊，席淑华等副主编.html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关键词搜索：https://www.jiaokey.com/tag/全国中等职业教育医护专业“十二五”规划教材  护士礼仪与形体.html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