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中国文化概论</w:t>
      </w:r>
    </w:p>
    <w:p>
      <w:r>
        <w:rPr>
          <w:rFonts w:ascii="宋体" w:hAnsi="宋体" w:eastAsia="宋体"/>
          <w:sz w:val="24"/>
        </w:rPr>
        <w:t>翰凝主编；张艳辉，刘绍君副主编；张艳辉，蔡勤，谭迎春，刘绍君，陈陶，罗懿参编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翰凝主编；张艳辉，刘绍君副主编；张艳辉，蔡勤，谭迎春，刘绍君，陈陶，罗懿参编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本书出售、求购地址：https://www.jiaokey.com/book/detail/13664561.html</w:t>
      </w:r>
    </w:p>
    <w:p>
      <w:r>
        <w:t>更多相关图书推荐：https://www.jiaokey.com</w:t>
      </w:r>
    </w:p>
    <w:p>
      <w:r>
        <w:t>翰凝主编；张艳辉，刘绍君副主编；张艳辉，蔡勤，谭迎春，刘绍君，陈陶，罗懿参编 其他作品：https://www.jiaokey.com/tag/翰凝主编；张艳辉，刘绍君副主编；张艳辉，蔡勤，谭迎春，刘绍君，陈陶，罗懿参编.html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关键词搜索：https://www.jiaokey.com/tag/普通高等教育“十二五”规划教材  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